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9B" w:rsidRDefault="002B1E2C">
      <w:pPr>
        <w:jc w:val="center"/>
      </w:pPr>
      <w:r>
        <w:rPr>
          <w:rFonts w:ascii="Candara" w:eastAsia="Calibri" w:hAnsi="Candara"/>
          <w:b/>
          <w:sz w:val="32"/>
          <w:szCs w:val="32"/>
          <w:lang w:eastAsia="en-US"/>
        </w:rPr>
        <w:t>7</w:t>
      </w:r>
      <w:r w:rsidR="003E0F7C">
        <w:rPr>
          <w:rFonts w:ascii="Candara" w:eastAsia="Calibri" w:hAnsi="Candara"/>
          <w:b/>
          <w:sz w:val="32"/>
          <w:szCs w:val="32"/>
          <w:lang w:eastAsia="en-US"/>
        </w:rPr>
        <w:t>. VÝZVA PRO REGIONÁLNÍ VÝROBCE</w:t>
      </w:r>
    </w:p>
    <w:p w:rsidR="0044799B" w:rsidRDefault="0044799B">
      <w:pPr>
        <w:rPr>
          <w:rFonts w:ascii="Candara" w:eastAsia="Calibri" w:hAnsi="Candara"/>
          <w:lang w:eastAsia="en-US"/>
        </w:rPr>
      </w:pPr>
    </w:p>
    <w:p w:rsidR="0044799B" w:rsidRDefault="003E0F7C">
      <w:pPr>
        <w:jc w:val="center"/>
        <w:rPr>
          <w:rFonts w:ascii="Candara" w:eastAsia="Calibri" w:hAnsi="Candara"/>
          <w:lang w:eastAsia="en-US"/>
        </w:rPr>
      </w:pPr>
      <w:r>
        <w:rPr>
          <w:rFonts w:ascii="Candara" w:eastAsia="Calibri" w:hAnsi="Candara"/>
          <w:lang w:eastAsia="en-US"/>
        </w:rPr>
        <w:t>k předkládání žádostí o udělení značky „Poohří regionální produkt®“</w:t>
      </w:r>
    </w:p>
    <w:p w:rsidR="0044799B" w:rsidRDefault="0044799B">
      <w:pPr>
        <w:jc w:val="both"/>
        <w:rPr>
          <w:rFonts w:ascii="Candara" w:eastAsia="Calibri" w:hAnsi="Candara"/>
          <w:lang w:eastAsia="en-US"/>
        </w:rPr>
      </w:pPr>
    </w:p>
    <w:p w:rsidR="0044799B" w:rsidRDefault="003E0F7C">
      <w:pPr>
        <w:jc w:val="both"/>
      </w:pPr>
      <w:r>
        <w:rPr>
          <w:noProof/>
        </w:rPr>
        <w:drawing>
          <wp:anchor distT="0" distB="9525" distL="114300" distR="123190" simplePos="0" relativeHeight="7" behindDoc="0" locked="0" layoutInCell="1" allowOverlap="1">
            <wp:simplePos x="0" y="0"/>
            <wp:positionH relativeFrom="margin">
              <wp:posOffset>3522345</wp:posOffset>
            </wp:positionH>
            <wp:positionV relativeFrom="paragraph">
              <wp:posOffset>32385</wp:posOffset>
            </wp:positionV>
            <wp:extent cx="2486025" cy="1876425"/>
            <wp:effectExtent l="0" t="0" r="0" b="0"/>
            <wp:wrapTight wrapText="bothSides">
              <wp:wrapPolygon edited="0">
                <wp:start x="-79" y="0"/>
                <wp:lineTo x="-79" y="21414"/>
                <wp:lineTo x="21511" y="21414"/>
                <wp:lineTo x="21511" y="0"/>
                <wp:lineTo x="-79" y="0"/>
              </wp:wrapPolygon>
            </wp:wrapTight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ndara" w:eastAsia="Calibri" w:hAnsi="Candara"/>
          <w:lang w:eastAsia="en-US"/>
        </w:rPr>
        <w:t xml:space="preserve">Destinační agentura Dolní Poohří o.p.s. jako koordinátor značky vyhlašuje </w:t>
      </w:r>
      <w:r w:rsidR="002B1E2C">
        <w:rPr>
          <w:rFonts w:ascii="Candara" w:eastAsia="Calibri" w:hAnsi="Candara"/>
          <w:lang w:eastAsia="en-US"/>
        </w:rPr>
        <w:t>7</w:t>
      </w:r>
      <w:r>
        <w:rPr>
          <w:rFonts w:ascii="Candara" w:eastAsia="Calibri" w:hAnsi="Candara"/>
          <w:lang w:eastAsia="en-US"/>
        </w:rPr>
        <w:t xml:space="preserve">. výzvu k předkládání žádostí o udělení značky </w:t>
      </w:r>
      <w:r>
        <w:rPr>
          <w:rFonts w:ascii="Candara" w:eastAsia="Calibri" w:hAnsi="Candara"/>
          <w:b/>
          <w:bCs/>
          <w:lang w:eastAsia="en-US"/>
        </w:rPr>
        <w:t>„Poohří regionální produkt®“</w:t>
      </w:r>
      <w:r>
        <w:rPr>
          <w:rFonts w:ascii="Candara" w:eastAsia="Calibri" w:hAnsi="Candara"/>
          <w:lang w:eastAsia="en-US"/>
        </w:rPr>
        <w:t>. Značka patří do celorepublikové sítě Asociace regionálních značek.</w:t>
      </w:r>
    </w:p>
    <w:p w:rsidR="0044799B" w:rsidRDefault="0044799B">
      <w:pPr>
        <w:jc w:val="both"/>
        <w:rPr>
          <w:rFonts w:ascii="Candara" w:eastAsia="Calibri" w:hAnsi="Candara"/>
          <w:lang w:eastAsia="en-US"/>
        </w:rPr>
      </w:pPr>
    </w:p>
    <w:p w:rsidR="0044799B" w:rsidRDefault="003E0F7C">
      <w:pPr>
        <w:jc w:val="both"/>
        <w:rPr>
          <w:rFonts w:ascii="Candara" w:eastAsia="Calibri" w:hAnsi="Candara"/>
          <w:lang w:eastAsia="en-US"/>
        </w:rPr>
      </w:pPr>
      <w:r>
        <w:rPr>
          <w:rFonts w:ascii="Candara" w:eastAsia="Calibri" w:hAnsi="Candara"/>
          <w:lang w:eastAsia="en-US"/>
        </w:rPr>
        <w:t>Žádosti se mohou podávat do tří kategorií:</w:t>
      </w:r>
    </w:p>
    <w:p w:rsidR="0044799B" w:rsidRDefault="003E0F7C">
      <w:pPr>
        <w:jc w:val="both"/>
        <w:rPr>
          <w:rFonts w:ascii="Candara" w:eastAsia="Calibri" w:hAnsi="Candara"/>
          <w:lang w:eastAsia="en-US"/>
        </w:rPr>
      </w:pPr>
      <w:r>
        <w:rPr>
          <w:rFonts w:ascii="Candara" w:eastAsia="Calibri" w:hAnsi="Candara"/>
          <w:lang w:eastAsia="en-US"/>
        </w:rPr>
        <w:t>a) regionální výrobek</w:t>
      </w:r>
    </w:p>
    <w:p w:rsidR="0044799B" w:rsidRDefault="003E0F7C">
      <w:pPr>
        <w:jc w:val="both"/>
        <w:rPr>
          <w:rFonts w:ascii="Candara" w:eastAsia="Calibri" w:hAnsi="Candara"/>
          <w:lang w:eastAsia="en-US"/>
        </w:rPr>
      </w:pPr>
      <w:r>
        <w:rPr>
          <w:rFonts w:ascii="Candara" w:eastAsia="Calibri" w:hAnsi="Candara"/>
          <w:lang w:eastAsia="en-US"/>
        </w:rPr>
        <w:t>b) regionální služba</w:t>
      </w:r>
    </w:p>
    <w:p w:rsidR="0044799B" w:rsidRDefault="003E0F7C">
      <w:pPr>
        <w:jc w:val="both"/>
        <w:rPr>
          <w:rFonts w:ascii="Candara" w:eastAsia="Calibri" w:hAnsi="Candara"/>
          <w:lang w:eastAsia="en-US"/>
        </w:rPr>
      </w:pPr>
      <w:r>
        <w:rPr>
          <w:rFonts w:ascii="Candara" w:eastAsia="Calibri" w:hAnsi="Candara"/>
          <w:lang w:eastAsia="en-US"/>
        </w:rPr>
        <w:t>c) regionální zážitek</w:t>
      </w:r>
    </w:p>
    <w:p w:rsidR="0044799B" w:rsidRDefault="0044799B">
      <w:pPr>
        <w:jc w:val="both"/>
        <w:rPr>
          <w:rFonts w:ascii="Candara" w:eastAsia="Calibri" w:hAnsi="Candara"/>
          <w:lang w:eastAsia="en-US"/>
        </w:rPr>
      </w:pPr>
    </w:p>
    <w:p w:rsidR="0044799B" w:rsidRDefault="003E0F7C">
      <w:pPr>
        <w:jc w:val="both"/>
        <w:rPr>
          <w:rFonts w:ascii="Candara" w:eastAsia="Calibri" w:hAnsi="Candara"/>
          <w:lang w:eastAsia="en-US"/>
        </w:rPr>
      </w:pPr>
      <w:r>
        <w:rPr>
          <w:rFonts w:ascii="Candara" w:eastAsia="Calibri" w:hAnsi="Candara"/>
          <w:lang w:eastAsia="en-US"/>
        </w:rPr>
        <w:t xml:space="preserve">Získaný certifikát platí na dva roky a opravňuje vítězné uchazeče k užívání značky </w:t>
      </w:r>
      <w:r>
        <w:rPr>
          <w:rFonts w:ascii="Candara" w:eastAsia="Calibri" w:hAnsi="Candara"/>
          <w:b/>
          <w:bCs/>
          <w:lang w:eastAsia="en-US"/>
        </w:rPr>
        <w:t xml:space="preserve">„Poohří regionální produkt®“ </w:t>
      </w:r>
      <w:r>
        <w:rPr>
          <w:rFonts w:ascii="Candara" w:eastAsia="Calibri" w:hAnsi="Candara"/>
          <w:lang w:eastAsia="en-US"/>
        </w:rPr>
        <w:t>na všech certifikovaných produktech i propagačních materiálech.</w:t>
      </w:r>
    </w:p>
    <w:p w:rsidR="0044799B" w:rsidRDefault="0044799B">
      <w:pPr>
        <w:jc w:val="both"/>
        <w:rPr>
          <w:rFonts w:ascii="Candara" w:eastAsia="Calibri" w:hAnsi="Candara"/>
          <w:lang w:eastAsia="en-US"/>
        </w:rPr>
      </w:pPr>
    </w:p>
    <w:p w:rsidR="0044799B" w:rsidRDefault="003E0F7C">
      <w:pPr>
        <w:jc w:val="both"/>
        <w:rPr>
          <w:rFonts w:ascii="Candara" w:eastAsia="Calibri" w:hAnsi="Candara"/>
          <w:lang w:eastAsia="en-US"/>
        </w:rPr>
      </w:pPr>
      <w:r>
        <w:rPr>
          <w:rFonts w:ascii="Candara" w:eastAsia="Calibri" w:hAnsi="Candara"/>
          <w:lang w:eastAsia="en-US"/>
        </w:rPr>
        <w:t xml:space="preserve">Cílem značky je přispět k rozvoji místní ekonomiky a udržitelnému cestovnímu ruchu. Značka garantuje původ výrobku, služby, a zážitku v regionu, kvalitu a šetrnost k životnímu prostředí. Uděluje se výrobkům, službám a zážitkům, které mají v regionu dlouholetou tradici nebo jsou zejména u výrobků převážně z místních surovin. Posuzuje se i podíl ruční práce, jedinečnost ve vztahu k regionu a výjimečné vlastnosti produktu. Výrobcům značka umožňuje větší propagaci jejich výrobků a otevírá nové možnosti prezentace a prodeje, např. na regionálních trzích. Stejně tak certifikované služby i zážitky, jsou pro turistu jistotou správné volby v regionu. Základním nástrojem propagace jsou společné webové stránky všech certifikovaných produktů www.regionalni-znacky.cz. Koordinátor značky dále propaguje certifikované výrobce na svých akcích, webových stránkách a vydáváním propagačních materiálů a katalogů. </w:t>
      </w:r>
    </w:p>
    <w:p w:rsidR="0044799B" w:rsidRDefault="002B1E2C">
      <w:pPr>
        <w:jc w:val="both"/>
      </w:pPr>
      <w:r>
        <w:rPr>
          <w:rFonts w:ascii="Candara" w:eastAsia="Calibri" w:hAnsi="Candara"/>
          <w:lang w:eastAsia="en-US"/>
        </w:rPr>
        <w:t>Sedmé</w:t>
      </w:r>
      <w:r w:rsidR="003E0F7C">
        <w:rPr>
          <w:rFonts w:ascii="Candara" w:eastAsia="Calibri" w:hAnsi="Candara"/>
          <w:lang w:eastAsia="en-US"/>
        </w:rPr>
        <w:t xml:space="preserve"> kolo certifikace proběhne </w:t>
      </w:r>
      <w:r>
        <w:rPr>
          <w:rFonts w:ascii="Candara" w:eastAsia="Calibri" w:hAnsi="Candara"/>
          <w:b/>
          <w:bCs/>
          <w:sz w:val="32"/>
          <w:szCs w:val="32"/>
          <w:lang w:eastAsia="en-US"/>
        </w:rPr>
        <w:t>27</w:t>
      </w:r>
      <w:r w:rsidR="003E0F7C">
        <w:rPr>
          <w:rFonts w:ascii="Candara" w:eastAsia="Calibri" w:hAnsi="Candara"/>
          <w:b/>
          <w:sz w:val="32"/>
          <w:u w:val="single"/>
          <w:lang w:eastAsia="en-US"/>
        </w:rPr>
        <w:t xml:space="preserve">. </w:t>
      </w:r>
      <w:r>
        <w:rPr>
          <w:rFonts w:ascii="Candara" w:eastAsia="Calibri" w:hAnsi="Candara"/>
          <w:b/>
          <w:sz w:val="32"/>
          <w:u w:val="single"/>
          <w:lang w:eastAsia="en-US"/>
        </w:rPr>
        <w:t>března 2018</w:t>
      </w:r>
      <w:r w:rsidR="003E0F7C">
        <w:rPr>
          <w:rFonts w:ascii="Candara" w:eastAsia="Calibri" w:hAnsi="Candara"/>
          <w:lang w:eastAsia="en-US"/>
        </w:rPr>
        <w:t>. Podrobné informace pro zájemce o udělení značky včetně žádosti o značku, zásad jejího udělování a užívání a certifikačních kritérií jsou k dispozici na www.</w:t>
      </w:r>
      <w:proofErr w:type="spellStart"/>
      <w:r w:rsidR="003E0F7C">
        <w:rPr>
          <w:rFonts w:ascii="Candara" w:eastAsia="Calibri" w:hAnsi="Candara"/>
          <w:lang w:eastAsia="en-US"/>
        </w:rPr>
        <w:t>dolnipoohri.eu</w:t>
      </w:r>
      <w:proofErr w:type="spellEnd"/>
      <w:r w:rsidR="003E0F7C">
        <w:rPr>
          <w:rFonts w:ascii="Candara" w:eastAsia="Calibri" w:hAnsi="Candara"/>
          <w:lang w:eastAsia="en-US"/>
        </w:rPr>
        <w:t>/</w:t>
      </w:r>
      <w:proofErr w:type="spellStart"/>
      <w:r w:rsidR="003E0F7C">
        <w:rPr>
          <w:rFonts w:ascii="Candara" w:eastAsia="Calibri" w:hAnsi="Candara"/>
          <w:lang w:eastAsia="en-US"/>
        </w:rPr>
        <w:t>poohri</w:t>
      </w:r>
      <w:proofErr w:type="spellEnd"/>
      <w:r w:rsidR="003E0F7C">
        <w:rPr>
          <w:rFonts w:ascii="Candara" w:eastAsia="Calibri" w:hAnsi="Candara"/>
          <w:lang w:eastAsia="en-US"/>
        </w:rPr>
        <w:t>-</w:t>
      </w:r>
      <w:proofErr w:type="spellStart"/>
      <w:r w:rsidR="003E0F7C">
        <w:rPr>
          <w:rFonts w:ascii="Candara" w:eastAsia="Calibri" w:hAnsi="Candara"/>
          <w:lang w:eastAsia="en-US"/>
        </w:rPr>
        <w:t>regionalni</w:t>
      </w:r>
      <w:proofErr w:type="spellEnd"/>
      <w:r w:rsidR="003E0F7C">
        <w:rPr>
          <w:rFonts w:ascii="Candara" w:eastAsia="Calibri" w:hAnsi="Candara"/>
          <w:lang w:eastAsia="en-US"/>
        </w:rPr>
        <w:t xml:space="preserve">-produkt, případně je možné požádat o zaslání e-mailem: info@dolnipoohri.eu. Vyplněná žádost včetně povinných příloh musí být doručena na naši adresu nejpozději do </w:t>
      </w:r>
      <w:r>
        <w:rPr>
          <w:rFonts w:ascii="Candara" w:eastAsia="Calibri" w:hAnsi="Candara"/>
          <w:b/>
          <w:bCs/>
          <w:sz w:val="28"/>
          <w:u w:val="single"/>
          <w:lang w:eastAsia="en-US"/>
        </w:rPr>
        <w:t xml:space="preserve">19. března 2018. </w:t>
      </w:r>
    </w:p>
    <w:p w:rsidR="0044799B" w:rsidRDefault="003E0F7C">
      <w:pPr>
        <w:jc w:val="both"/>
        <w:rPr>
          <w:rFonts w:ascii="Candara" w:eastAsia="Calibri" w:hAnsi="Candara"/>
          <w:lang w:eastAsia="en-US"/>
        </w:rPr>
      </w:pPr>
      <w:r>
        <w:rPr>
          <w:rFonts w:ascii="Candara" w:eastAsia="Calibri" w:hAnsi="Candara"/>
          <w:lang w:eastAsia="en-US"/>
        </w:rPr>
        <w:t>K jednání Certifikační komise je nutné dodat i vzorky posuzovaných produktů (není-li to technicky možné, je potřeba s koordinátorem značky dohodnout jiný způsob prezentace a hodnocení). Osobní představení výrobků, služeb i zážitků žadateli o značku je vítáno.</w:t>
      </w:r>
    </w:p>
    <w:p w:rsidR="0044799B" w:rsidRDefault="003E0F7C">
      <w:pPr>
        <w:jc w:val="both"/>
      </w:pPr>
      <w:r>
        <w:rPr>
          <w:rFonts w:ascii="Candara" w:eastAsia="Calibri" w:hAnsi="Candara"/>
          <w:lang w:eastAsia="en-US"/>
        </w:rPr>
        <w:lastRenderedPageBreak/>
        <w:t xml:space="preserve">Zasedání Certifikační komise, která posuzuje udělení značky jednotlivým produktům, proběhne </w:t>
      </w:r>
      <w:r w:rsidR="002B1E2C">
        <w:rPr>
          <w:rFonts w:ascii="Candara" w:eastAsia="Calibri" w:hAnsi="Candara"/>
          <w:b/>
          <w:bCs/>
          <w:lang w:eastAsia="en-US"/>
        </w:rPr>
        <w:t>27</w:t>
      </w:r>
      <w:r w:rsidR="0025281C">
        <w:rPr>
          <w:rFonts w:ascii="Candara" w:eastAsia="Calibri" w:hAnsi="Candara"/>
          <w:b/>
          <w:bCs/>
          <w:lang w:eastAsia="en-US"/>
        </w:rPr>
        <w:t xml:space="preserve">. </w:t>
      </w:r>
      <w:r w:rsidR="002B1E2C">
        <w:rPr>
          <w:rFonts w:ascii="Candara" w:eastAsia="Calibri" w:hAnsi="Candara"/>
          <w:b/>
          <w:bCs/>
          <w:lang w:eastAsia="en-US"/>
        </w:rPr>
        <w:t>března 2018</w:t>
      </w:r>
      <w:bookmarkStart w:id="0" w:name="_GoBack"/>
      <w:bookmarkEnd w:id="0"/>
      <w:r>
        <w:rPr>
          <w:rFonts w:ascii="Candara" w:eastAsia="Calibri" w:hAnsi="Candara"/>
          <w:b/>
          <w:lang w:eastAsia="en-US"/>
        </w:rPr>
        <w:t xml:space="preserve">. </w:t>
      </w:r>
      <w:r>
        <w:rPr>
          <w:rFonts w:ascii="Candara" w:eastAsia="Calibri" w:hAnsi="Candara"/>
          <w:lang w:eastAsia="en-US"/>
        </w:rPr>
        <w:t xml:space="preserve">V případě jakýkoli dotazů se na nás obraťte na e-mail </w:t>
      </w:r>
      <w:hyperlink r:id="rId7">
        <w:r>
          <w:rPr>
            <w:rStyle w:val="Internetovodkaz"/>
            <w:rFonts w:ascii="Candara" w:eastAsia="Calibri" w:hAnsi="Candara"/>
            <w:color w:val="00000A"/>
            <w:lang w:eastAsia="en-US"/>
          </w:rPr>
          <w:t>info@dolnipoohri.eu</w:t>
        </w:r>
      </w:hyperlink>
      <w:r>
        <w:rPr>
          <w:rFonts w:ascii="Candara" w:eastAsia="Calibri" w:hAnsi="Candara"/>
          <w:lang w:eastAsia="en-US"/>
        </w:rPr>
        <w:t xml:space="preserve"> nebo na tel. 731 086 714.</w:t>
      </w:r>
    </w:p>
    <w:p w:rsidR="0044799B" w:rsidRDefault="0044799B">
      <w:pPr>
        <w:rPr>
          <w:rFonts w:ascii="Candara" w:hAnsi="Candara"/>
        </w:rPr>
      </w:pPr>
    </w:p>
    <w:p w:rsidR="0044799B" w:rsidRDefault="0044799B">
      <w:pPr>
        <w:rPr>
          <w:rFonts w:ascii="Candara" w:hAnsi="Candara"/>
        </w:rPr>
      </w:pPr>
    </w:p>
    <w:p w:rsidR="0044799B" w:rsidRDefault="003E0F7C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MAPA ÚZEMÍ, KTERÉ POKRÝVÁ REGIONÁLNÍ ZNAČKA </w:t>
      </w:r>
    </w:p>
    <w:p w:rsidR="0044799B" w:rsidRDefault="003E0F7C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„POOHŘÍ REGIONÁLNÍ PRODUKT®“</w:t>
      </w:r>
    </w:p>
    <w:p w:rsidR="0044799B" w:rsidRDefault="0044799B"/>
    <w:p w:rsidR="0044799B" w:rsidRDefault="0044799B"/>
    <w:p w:rsidR="0044799B" w:rsidRDefault="003E0F7C">
      <w:r>
        <w:rPr>
          <w:noProof/>
        </w:rPr>
        <w:drawing>
          <wp:inline distT="0" distB="0" distL="0" distR="0">
            <wp:extent cx="6725285" cy="2860040"/>
            <wp:effectExtent l="0" t="0" r="0" b="0"/>
            <wp:docPr id="2" name="Obrázek 5" descr="C:\Users\book\Downloads\Poohř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5" descr="C:\Users\book\Downloads\Poohří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285" cy="286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99B" w:rsidRDefault="0044799B"/>
    <w:sectPr w:rsidR="0044799B" w:rsidSect="001160C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229" w:rsidRDefault="000E4229">
      <w:r>
        <w:separator/>
      </w:r>
    </w:p>
  </w:endnote>
  <w:endnote w:type="continuationSeparator" w:id="0">
    <w:p w:rsidR="000E4229" w:rsidRDefault="000E4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9072" w:type="dxa"/>
      <w:tblCellMar>
        <w:left w:w="113" w:type="dxa"/>
      </w:tblCellMar>
      <w:tblLook w:val="04A0"/>
    </w:tblPr>
    <w:tblGrid>
      <w:gridCol w:w="3024"/>
      <w:gridCol w:w="2789"/>
      <w:gridCol w:w="3259"/>
    </w:tblGrid>
    <w:tr w:rsidR="0044799B">
      <w:tc>
        <w:tcPr>
          <w:tcW w:w="302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4799B" w:rsidRDefault="003E0F7C">
          <w:pPr>
            <w:pStyle w:val="Zpat"/>
            <w:rPr>
              <w:rFonts w:ascii="Candara" w:hAnsi="Candara"/>
              <w:b/>
            </w:rPr>
          </w:pPr>
          <w:r>
            <w:rPr>
              <w:rFonts w:ascii="Candara" w:hAnsi="Candara"/>
              <w:b/>
            </w:rPr>
            <w:t xml:space="preserve">Bankovní spojení: </w:t>
          </w:r>
        </w:p>
        <w:p w:rsidR="0044799B" w:rsidRDefault="003E0F7C">
          <w:pPr>
            <w:pStyle w:val="Zpat"/>
            <w:rPr>
              <w:rFonts w:ascii="Candara" w:hAnsi="Candara"/>
            </w:rPr>
          </w:pPr>
          <w:r>
            <w:rPr>
              <w:rFonts w:ascii="Candara" w:hAnsi="Candara"/>
            </w:rPr>
            <w:t xml:space="preserve">č. </w:t>
          </w:r>
          <w:proofErr w:type="spellStart"/>
          <w:r>
            <w:rPr>
              <w:rFonts w:ascii="Candara" w:hAnsi="Candara"/>
            </w:rPr>
            <w:t>ú</w:t>
          </w:r>
          <w:proofErr w:type="spellEnd"/>
          <w:r>
            <w:rPr>
              <w:rFonts w:ascii="Candara" w:hAnsi="Candara"/>
            </w:rPr>
            <w:t>. 107-1481330207/0100</w:t>
          </w:r>
        </w:p>
        <w:p w:rsidR="0044799B" w:rsidRDefault="003E0F7C">
          <w:pPr>
            <w:pStyle w:val="Zpat"/>
            <w:rPr>
              <w:rFonts w:ascii="Candara" w:hAnsi="Candara"/>
            </w:rPr>
          </w:pPr>
          <w:r>
            <w:rPr>
              <w:rFonts w:ascii="Candara" w:hAnsi="Candara"/>
            </w:rPr>
            <w:t xml:space="preserve">KB a.s., pobočka Žatec </w:t>
          </w:r>
        </w:p>
        <w:p w:rsidR="0044799B" w:rsidRDefault="0044799B">
          <w:pPr>
            <w:pStyle w:val="Zpat"/>
            <w:rPr>
              <w:rFonts w:ascii="Candara" w:hAnsi="Candara"/>
            </w:rPr>
          </w:pPr>
        </w:p>
      </w:tc>
      <w:tc>
        <w:tcPr>
          <w:tcW w:w="27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4799B" w:rsidRDefault="003E0F7C">
          <w:pPr>
            <w:pStyle w:val="Zpat"/>
            <w:jc w:val="center"/>
            <w:rPr>
              <w:rFonts w:ascii="Candara" w:hAnsi="Candara"/>
            </w:rPr>
          </w:pPr>
          <w:r>
            <w:rPr>
              <w:rFonts w:ascii="Candara" w:hAnsi="Candara"/>
              <w:b/>
            </w:rPr>
            <w:t>IČ:</w:t>
          </w:r>
          <w:r>
            <w:rPr>
              <w:rFonts w:ascii="Candara" w:hAnsi="Candara"/>
            </w:rPr>
            <w:t xml:space="preserve"> 28750721</w:t>
          </w:r>
        </w:p>
        <w:p w:rsidR="0044799B" w:rsidRDefault="003E0F7C">
          <w:pPr>
            <w:pStyle w:val="Zpat"/>
            <w:jc w:val="center"/>
            <w:rPr>
              <w:rFonts w:ascii="Candara" w:hAnsi="Candara"/>
            </w:rPr>
          </w:pPr>
          <w:r>
            <w:rPr>
              <w:rFonts w:ascii="Candara" w:hAnsi="Candara"/>
              <w:b/>
            </w:rPr>
            <w:t>DIČ:</w:t>
          </w:r>
          <w:r>
            <w:rPr>
              <w:rFonts w:ascii="Candara" w:hAnsi="Candara"/>
            </w:rPr>
            <w:t xml:space="preserve"> CZ28750721</w:t>
          </w:r>
        </w:p>
        <w:p w:rsidR="0044799B" w:rsidRDefault="0044799B">
          <w:pPr>
            <w:pStyle w:val="Zpat"/>
            <w:rPr>
              <w:rFonts w:ascii="Candara" w:hAnsi="Candara"/>
            </w:rPr>
          </w:pPr>
        </w:p>
      </w:tc>
      <w:tc>
        <w:tcPr>
          <w:tcW w:w="32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4799B" w:rsidRDefault="003E0F7C">
          <w:pPr>
            <w:pStyle w:val="Zpat"/>
            <w:rPr>
              <w:rFonts w:ascii="Candara" w:hAnsi="Candara"/>
            </w:rPr>
          </w:pPr>
          <w:r>
            <w:rPr>
              <w:rFonts w:ascii="Candara" w:hAnsi="Candara"/>
              <w:b/>
            </w:rPr>
            <w:t>E-mail:</w:t>
          </w:r>
          <w:r>
            <w:rPr>
              <w:rFonts w:ascii="Candara" w:hAnsi="Candara"/>
            </w:rPr>
            <w:t xml:space="preserve"> info@dolnipoohri.eu</w:t>
          </w:r>
        </w:p>
        <w:p w:rsidR="0044799B" w:rsidRDefault="003E0F7C">
          <w:pPr>
            <w:pStyle w:val="Zpat"/>
            <w:rPr>
              <w:rFonts w:ascii="Candara" w:hAnsi="Candara"/>
            </w:rPr>
          </w:pPr>
          <w:r>
            <w:rPr>
              <w:rFonts w:ascii="Candara" w:hAnsi="Candara"/>
              <w:b/>
            </w:rPr>
            <w:t>Tel.:</w:t>
          </w:r>
          <w:r>
            <w:rPr>
              <w:rFonts w:ascii="Candara" w:hAnsi="Candara"/>
            </w:rPr>
            <w:t xml:space="preserve"> +420 731 086 714</w:t>
          </w:r>
        </w:p>
        <w:p w:rsidR="0044799B" w:rsidRDefault="003E0F7C">
          <w:pPr>
            <w:pStyle w:val="Zpat"/>
            <w:rPr>
              <w:rFonts w:ascii="Candara" w:hAnsi="Candara"/>
              <w:b/>
            </w:rPr>
          </w:pPr>
          <w:r>
            <w:rPr>
              <w:rFonts w:ascii="Candara" w:hAnsi="Candara"/>
              <w:b/>
            </w:rPr>
            <w:t>www.dolnipoohri.cz</w:t>
          </w:r>
        </w:p>
        <w:p w:rsidR="0044799B" w:rsidRDefault="003E0F7C">
          <w:pPr>
            <w:pStyle w:val="Zpat"/>
            <w:rPr>
              <w:rFonts w:ascii="Candara" w:hAnsi="Candara"/>
            </w:rPr>
          </w:pPr>
          <w:r>
            <w:rPr>
              <w:rFonts w:ascii="Candara" w:hAnsi="Candara"/>
            </w:rPr>
            <w:t>www.branadocech.cz</w:t>
          </w:r>
        </w:p>
      </w:tc>
    </w:tr>
  </w:tbl>
  <w:p w:rsidR="0044799B" w:rsidRDefault="003E0F7C">
    <w:pPr>
      <w:pStyle w:val="Zpat"/>
      <w:jc w:val="center"/>
      <w:rPr>
        <w:rFonts w:ascii="Candara" w:hAnsi="Candara"/>
        <w:b/>
      </w:rPr>
    </w:pPr>
    <w:r>
      <w:rPr>
        <w:rFonts w:ascii="Candara" w:hAnsi="Candara"/>
        <w:b/>
      </w:rPr>
      <w:t>Zapsána u Krajského soudu v Ústí nad Labem oddíl O, vložka 326</w:t>
    </w:r>
  </w:p>
  <w:p w:rsidR="0044799B" w:rsidRDefault="0044799B">
    <w:pPr>
      <w:pStyle w:val="Zpat"/>
      <w:jc w:val="center"/>
      <w:rPr>
        <w:rFonts w:ascii="Candara" w:hAnsi="Candara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229" w:rsidRDefault="000E4229">
      <w:r>
        <w:separator/>
      </w:r>
    </w:p>
  </w:footnote>
  <w:footnote w:type="continuationSeparator" w:id="0">
    <w:p w:rsidR="000E4229" w:rsidRDefault="000E42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9072" w:type="dxa"/>
      <w:tblCellMar>
        <w:left w:w="113" w:type="dxa"/>
      </w:tblCellMar>
      <w:tblLook w:val="04A0"/>
    </w:tblPr>
    <w:tblGrid>
      <w:gridCol w:w="3320"/>
      <w:gridCol w:w="326"/>
      <w:gridCol w:w="5426"/>
    </w:tblGrid>
    <w:tr w:rsidR="0044799B">
      <w:tc>
        <w:tcPr>
          <w:tcW w:w="33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4799B" w:rsidRDefault="003E0F7C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>
                <wp:extent cx="1951355" cy="866775"/>
                <wp:effectExtent l="0" t="0" r="0" b="0"/>
                <wp:docPr id="3" name="Obrázek 0" descr="Dolní Poohří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0" descr="Dolní Poohří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371" t="2989" r="2511" b="39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1355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4799B" w:rsidRDefault="0044799B">
          <w:pPr>
            <w:pStyle w:val="Zhlav"/>
          </w:pPr>
        </w:p>
      </w:tc>
      <w:tc>
        <w:tcPr>
          <w:tcW w:w="54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4799B" w:rsidRDefault="0044799B">
          <w:pPr>
            <w:pStyle w:val="Zhlav"/>
            <w:rPr>
              <w:rFonts w:ascii="Candara" w:hAnsi="Candara"/>
              <w:b/>
              <w:sz w:val="28"/>
              <w:szCs w:val="28"/>
            </w:rPr>
          </w:pPr>
        </w:p>
        <w:p w:rsidR="0044799B" w:rsidRDefault="003E0F7C">
          <w:pPr>
            <w:pStyle w:val="Zhlav"/>
            <w:rPr>
              <w:rFonts w:ascii="Candara" w:hAnsi="Candara"/>
              <w:b/>
              <w:sz w:val="28"/>
              <w:szCs w:val="28"/>
            </w:rPr>
          </w:pPr>
          <w:r>
            <w:rPr>
              <w:rFonts w:ascii="Candara" w:hAnsi="Candara"/>
              <w:b/>
              <w:sz w:val="28"/>
              <w:szCs w:val="28"/>
            </w:rPr>
            <w:t>Destinační agentura Dolní Poohří, o.p.s.</w:t>
          </w:r>
        </w:p>
        <w:p w:rsidR="0044799B" w:rsidRDefault="003E0F7C">
          <w:pPr>
            <w:pStyle w:val="Zhlav"/>
            <w:rPr>
              <w:rFonts w:ascii="Candara" w:hAnsi="Candara"/>
            </w:rPr>
          </w:pPr>
          <w:r>
            <w:rPr>
              <w:rFonts w:ascii="Candara" w:hAnsi="Candara"/>
            </w:rPr>
            <w:t>náměstí Prokopa Velkého 1951, 438 01 Žatec</w:t>
          </w:r>
        </w:p>
        <w:p w:rsidR="0044799B" w:rsidRDefault="003E0F7C">
          <w:pPr>
            <w:pStyle w:val="Zhlav"/>
          </w:pPr>
          <w:r>
            <w:rPr>
              <w:rFonts w:ascii="Candara" w:hAnsi="Candara"/>
            </w:rPr>
            <w:t>Provozovna: Sladovna, Masarykova 356, 438 01 Žatec</w:t>
          </w:r>
          <w:r>
            <w:t xml:space="preserve">  </w:t>
          </w:r>
        </w:p>
      </w:tc>
    </w:tr>
  </w:tbl>
  <w:p w:rsidR="0044799B" w:rsidRDefault="0044799B">
    <w:pPr>
      <w:pStyle w:val="Zhlav"/>
    </w:pPr>
  </w:p>
  <w:p w:rsidR="0044799B" w:rsidRDefault="0044799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99B"/>
    <w:rsid w:val="000E4229"/>
    <w:rsid w:val="001160CA"/>
    <w:rsid w:val="001A5C42"/>
    <w:rsid w:val="00221B53"/>
    <w:rsid w:val="0025281C"/>
    <w:rsid w:val="002B1E2C"/>
    <w:rsid w:val="003B385E"/>
    <w:rsid w:val="003E0F7C"/>
    <w:rsid w:val="0044799B"/>
    <w:rsid w:val="006D0A1E"/>
    <w:rsid w:val="007778F9"/>
    <w:rsid w:val="007E23C4"/>
    <w:rsid w:val="007E2D0E"/>
    <w:rsid w:val="00A879B6"/>
    <w:rsid w:val="00B85F63"/>
    <w:rsid w:val="00CA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350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1C2350"/>
    <w:rPr>
      <w:rFonts w:ascii="Times New Roman" w:eastAsia="Calibri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C2350"/>
    <w:rPr>
      <w:rFonts w:ascii="Times New Roman" w:eastAsia="Calibri" w:hAnsi="Times New Roman" w:cs="Times New Roman"/>
      <w:sz w:val="24"/>
    </w:rPr>
  </w:style>
  <w:style w:type="character" w:customStyle="1" w:styleId="Internetovodkaz">
    <w:name w:val="Internetový odkaz"/>
    <w:basedOn w:val="Standardnpsmoodstavce"/>
    <w:uiPriority w:val="99"/>
    <w:unhideWhenUsed/>
    <w:rsid w:val="001C2350"/>
    <w:rPr>
      <w:color w:val="0563C1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C732A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adpis">
    <w:name w:val="Nadpis"/>
    <w:basedOn w:val="Normln"/>
    <w:next w:val="Zkladntext"/>
    <w:qFormat/>
    <w:rsid w:val="001160C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1160CA"/>
    <w:pPr>
      <w:spacing w:after="140" w:line="288" w:lineRule="auto"/>
    </w:pPr>
  </w:style>
  <w:style w:type="paragraph" w:styleId="Seznam">
    <w:name w:val="List"/>
    <w:basedOn w:val="Zkladntext"/>
    <w:rsid w:val="001160CA"/>
    <w:rPr>
      <w:rFonts w:cs="Arial"/>
    </w:rPr>
  </w:style>
  <w:style w:type="paragraph" w:styleId="Titulek">
    <w:name w:val="caption"/>
    <w:basedOn w:val="Normln"/>
    <w:qFormat/>
    <w:rsid w:val="001160CA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1160CA"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1C2350"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C2350"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C732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1C2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350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1C2350"/>
    <w:rPr>
      <w:rFonts w:ascii="Times New Roman" w:eastAsia="Calibri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C2350"/>
    <w:rPr>
      <w:rFonts w:ascii="Times New Roman" w:eastAsia="Calibri" w:hAnsi="Times New Roman" w:cs="Times New Roman"/>
      <w:sz w:val="24"/>
    </w:rPr>
  </w:style>
  <w:style w:type="character" w:customStyle="1" w:styleId="Internetovodkaz">
    <w:name w:val="Internetový odkaz"/>
    <w:basedOn w:val="Standardnpsmoodstavce"/>
    <w:uiPriority w:val="99"/>
    <w:unhideWhenUsed/>
    <w:rsid w:val="001C2350"/>
    <w:rPr>
      <w:color w:val="0563C1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C732A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1C2350"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C2350"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C732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1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info@dolnipoohri.e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hp</cp:lastModifiedBy>
  <cp:revision>2</cp:revision>
  <cp:lastPrinted>2016-02-25T07:25:00Z</cp:lastPrinted>
  <dcterms:created xsi:type="dcterms:W3CDTF">2018-02-12T14:09:00Z</dcterms:created>
  <dcterms:modified xsi:type="dcterms:W3CDTF">2018-02-12T14:09:00Z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